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29530E66" w:rsidR="009611BF" w:rsidRPr="009906EF" w:rsidRDefault="009611BF" w:rsidP="00283FC5">
      <w:pPr>
        <w:pStyle w:val="CRCoverPage"/>
        <w:tabs>
          <w:tab w:val="right" w:pos="9639"/>
        </w:tabs>
        <w:spacing w:after="0"/>
        <w:rPr>
          <w:b/>
          <w:noProof/>
          <w:sz w:val="24"/>
        </w:rPr>
      </w:pPr>
      <w:r>
        <w:rPr>
          <w:b/>
          <w:noProof/>
          <w:sz w:val="24"/>
        </w:rPr>
        <w:t>3GPP TSG-SA WG2 Meeting #132</w:t>
      </w:r>
      <w:r>
        <w:rPr>
          <w:b/>
          <w:i/>
          <w:noProof/>
          <w:sz w:val="24"/>
        </w:rPr>
        <w:t xml:space="preserve"> </w:t>
      </w:r>
      <w:r>
        <w:rPr>
          <w:b/>
          <w:i/>
          <w:noProof/>
          <w:sz w:val="28"/>
        </w:rPr>
        <w:tab/>
      </w:r>
      <w:r w:rsidRPr="009906EF">
        <w:rPr>
          <w:b/>
          <w:noProof/>
          <w:sz w:val="24"/>
        </w:rPr>
        <w:t>S2-</w:t>
      </w:r>
      <w:r w:rsidRPr="00F60555">
        <w:t xml:space="preserve"> </w:t>
      </w:r>
      <w:r w:rsidRPr="00EB5F2A">
        <w:rPr>
          <w:b/>
          <w:noProof/>
          <w:sz w:val="24"/>
          <w:highlight w:val="yellow"/>
        </w:rPr>
        <w:t>19</w:t>
      </w:r>
      <w:r w:rsidR="005F0721">
        <w:rPr>
          <w:b/>
          <w:noProof/>
          <w:sz w:val="24"/>
          <w:highlight w:val="yellow"/>
        </w:rPr>
        <w:t>03377</w:t>
      </w:r>
    </w:p>
    <w:p w14:paraId="2A3E694C" w14:textId="7DACB0BA" w:rsidR="009611BF" w:rsidRPr="00F76B76" w:rsidRDefault="009611BF" w:rsidP="009611BF">
      <w:pPr>
        <w:pBdr>
          <w:bottom w:val="single" w:sz="6" w:space="0" w:color="auto"/>
        </w:pBdr>
        <w:tabs>
          <w:tab w:val="right" w:pos="9638"/>
        </w:tabs>
        <w:rPr>
          <w:rFonts w:ascii="Arial" w:hAnsi="Arial" w:cs="Arial"/>
          <w:b/>
          <w:bCs/>
          <w:sz w:val="24"/>
          <w:szCs w:val="24"/>
        </w:rPr>
      </w:pPr>
      <w:r w:rsidRPr="00F338FB">
        <w:rPr>
          <w:rFonts w:ascii="Arial" w:hAnsi="Arial" w:cs="Arial"/>
          <w:b/>
          <w:bCs/>
          <w:sz w:val="24"/>
          <w:szCs w:val="24"/>
        </w:rPr>
        <w:t xml:space="preserve">Xi’an, China, 8 - 12 </w:t>
      </w:r>
      <w:proofErr w:type="gramStart"/>
      <w:r w:rsidRPr="00F338FB">
        <w:rPr>
          <w:rFonts w:ascii="Arial" w:hAnsi="Arial" w:cs="Arial"/>
          <w:b/>
          <w:bCs/>
          <w:sz w:val="24"/>
          <w:szCs w:val="24"/>
        </w:rPr>
        <w:t>April</w:t>
      </w:r>
      <w:r w:rsidRPr="00F76B76">
        <w:rPr>
          <w:rFonts w:ascii="Arial" w:hAnsi="Arial" w:cs="Arial"/>
          <w:b/>
          <w:bCs/>
        </w:rPr>
        <w:t xml:space="preserve"> </w:t>
      </w:r>
      <w:r w:rsidR="008C2038">
        <w:rPr>
          <w:rFonts w:ascii="Arial" w:hAnsi="Arial" w:cs="Arial"/>
          <w:b/>
          <w:bCs/>
        </w:rPr>
        <w:t>,</w:t>
      </w:r>
      <w:proofErr w:type="gramEnd"/>
      <w:r w:rsidR="008C2038">
        <w:rPr>
          <w:rFonts w:ascii="Arial" w:hAnsi="Arial" w:cs="Arial"/>
          <w:b/>
          <w:bCs/>
        </w:rPr>
        <w:t xml:space="preserve"> 2019</w:t>
      </w:r>
      <w:r>
        <w:rPr>
          <w:rFonts w:ascii="Arial" w:hAnsi="Arial" w:cs="Arial"/>
          <w:b/>
          <w:bCs/>
        </w:rPr>
        <w:tab/>
      </w:r>
      <w:r w:rsidRPr="00F76B76">
        <w:rPr>
          <w:rFonts w:ascii="Arial" w:hAnsi="Arial" w:cs="Arial"/>
          <w:b/>
          <w:bCs/>
        </w:rPr>
        <w:t>(</w:t>
      </w:r>
      <w:r w:rsidRPr="00F76B76">
        <w:rPr>
          <w:rFonts w:ascii="Arial" w:hAnsi="Arial" w:cs="Arial"/>
          <w:b/>
          <w:bCs/>
          <w:color w:val="0000FF"/>
        </w:rPr>
        <w:t>revision of S2-1</w:t>
      </w:r>
      <w:r>
        <w:rPr>
          <w:rFonts w:ascii="Arial" w:hAnsi="Arial" w:cs="Arial"/>
          <w:b/>
          <w:bCs/>
          <w:color w:val="0000FF"/>
        </w:rPr>
        <w:t>9xxxx</w:t>
      </w:r>
      <w:r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6BDF2601" w:rsidR="001E41F3" w:rsidRPr="00410371" w:rsidRDefault="00914EF1" w:rsidP="00914EF1">
            <w:pPr>
              <w:pStyle w:val="CRCoverPage"/>
              <w:spacing w:after="0"/>
              <w:jc w:val="center"/>
              <w:rPr>
                <w:b/>
                <w:noProof/>
                <w:sz w:val="28"/>
              </w:rPr>
            </w:pPr>
            <w:r>
              <w:rPr>
                <w:b/>
                <w:noProof/>
                <w:sz w:val="28"/>
              </w:rPr>
              <w:t>23.501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2E91AEFB" w:rsidR="001E41F3" w:rsidRPr="00410371" w:rsidRDefault="005F0721" w:rsidP="00547111">
            <w:pPr>
              <w:pStyle w:val="CRCoverPage"/>
              <w:spacing w:after="0"/>
              <w:rPr>
                <w:noProof/>
              </w:rPr>
            </w:pPr>
            <w:r>
              <w:rPr>
                <w:b/>
                <w:noProof/>
                <w:sz w:val="28"/>
              </w:rPr>
              <w:t>1123</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65BA20D4" w:rsidR="001E41F3" w:rsidRPr="00410371" w:rsidRDefault="005F0721" w:rsidP="00E13F3D">
            <w:pPr>
              <w:pStyle w:val="CRCoverPage"/>
              <w:spacing w:after="0"/>
              <w:jc w:val="center"/>
              <w:rPr>
                <w:b/>
                <w:noProof/>
              </w:rPr>
            </w:pPr>
            <w:r>
              <w:rPr>
                <w:b/>
                <w:noProof/>
                <w:sz w:val="28"/>
              </w:rPr>
              <w:t>-</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4771117E" w:rsidR="001E41F3" w:rsidRPr="00410371" w:rsidRDefault="00813923">
            <w:pPr>
              <w:pStyle w:val="CRCoverPage"/>
              <w:spacing w:after="0"/>
              <w:jc w:val="center"/>
              <w:rPr>
                <w:noProof/>
                <w:sz w:val="28"/>
              </w:rPr>
            </w:pPr>
            <w:r>
              <w:rPr>
                <w:b/>
                <w:noProof/>
                <w:sz w:val="28"/>
              </w:rPr>
              <w:t>16.0.</w:t>
            </w:r>
            <w:r w:rsidR="005F0721">
              <w:rPr>
                <w:b/>
                <w:noProof/>
                <w:sz w:val="28"/>
              </w:rPr>
              <w:t>2</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7A1B6237" w:rsidR="00F25D98" w:rsidRDefault="000553EE"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1C503F46" w:rsidR="001E41F3" w:rsidRDefault="00F610D3">
            <w:pPr>
              <w:pStyle w:val="CRCoverPage"/>
              <w:spacing w:after="0"/>
              <w:ind w:left="100"/>
              <w:rPr>
                <w:noProof/>
              </w:rPr>
            </w:pPr>
            <w:r>
              <w:rPr>
                <w:noProof/>
              </w:rPr>
              <w:t xml:space="preserve"> </w:t>
            </w:r>
            <w:r w:rsidR="00BF201A">
              <w:rPr>
                <w:noProof/>
              </w:rPr>
              <w:t>TSN QoS Mapping parameters</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3FF0C095" w:rsidR="001E41F3" w:rsidRDefault="0025168E">
            <w:pPr>
              <w:pStyle w:val="CRCoverPage"/>
              <w:spacing w:after="0"/>
              <w:ind w:left="100"/>
              <w:rPr>
                <w:noProof/>
              </w:rPr>
            </w:pPr>
            <w:r>
              <w:rPr>
                <w:noProof/>
              </w:rPr>
              <w:t>Vertical_LAN</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2653FDA6" w:rsidR="001E41F3" w:rsidRDefault="00975859">
            <w:pPr>
              <w:pStyle w:val="CRCoverPage"/>
              <w:spacing w:after="0"/>
              <w:ind w:left="100"/>
              <w:rPr>
                <w:noProof/>
              </w:rPr>
            </w:pPr>
            <w:r>
              <w:rPr>
                <w:noProof/>
              </w:rPr>
              <w:t>2019-03-29</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60DCD251" w:rsidR="001E41F3" w:rsidRDefault="000553EE" w:rsidP="00D24991">
            <w:pPr>
              <w:pStyle w:val="CRCoverPage"/>
              <w:spacing w:after="0"/>
              <w:ind w:left="100" w:right="-609"/>
              <w:rPr>
                <w:b/>
                <w:noProof/>
              </w:rPr>
            </w:pPr>
            <w:r w:rsidRPr="000553EE">
              <w:rPr>
                <w:b/>
                <w:noProof/>
                <w:color w:val="000000" w:themeColor="text1"/>
              </w:rPr>
              <w:t>B</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4E9A9" w14:textId="3B61E73B" w:rsidR="001E41F3" w:rsidRDefault="00BF201A">
            <w:pPr>
              <w:pStyle w:val="CRCoverPage"/>
              <w:spacing w:after="0"/>
              <w:ind w:left="100"/>
              <w:rPr>
                <w:noProof/>
              </w:rPr>
            </w:pPr>
            <w:r>
              <w:rPr>
                <w:noProof/>
              </w:rPr>
              <w:t>DP S2-19</w:t>
            </w:r>
            <w:r w:rsidR="0025168E">
              <w:rPr>
                <w:noProof/>
              </w:rPr>
              <w:t>03376</w:t>
            </w:r>
            <w:r>
              <w:rPr>
                <w:noProof/>
              </w:rPr>
              <w:t xml:space="preserve"> “ TSN QoS parameter mapping” explains the background for identifying a minimum set of parameters from TSN system that should be included in the TSN</w:t>
            </w:r>
            <w:r w:rsidR="00856FCE">
              <w:rPr>
                <w:noProof/>
              </w:rPr>
              <w:t>-5GS</w:t>
            </w:r>
            <w:r>
              <w:rPr>
                <w:noProof/>
              </w:rPr>
              <w:t xml:space="preserve"> mapping table</w:t>
            </w:r>
            <w:r w:rsidR="00856FCE">
              <w:rPr>
                <w:noProof/>
              </w:rPr>
              <w:t>, as well as the fundaments to build the this mapping table</w:t>
            </w:r>
            <w:r>
              <w:rPr>
                <w:noProof/>
              </w:rPr>
              <w:t>.</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B8E35" w14:textId="0DA9209D" w:rsidR="001E41F3" w:rsidRDefault="00BF201A">
            <w:pPr>
              <w:pStyle w:val="CRCoverPage"/>
              <w:spacing w:after="0"/>
              <w:ind w:left="100"/>
              <w:rPr>
                <w:noProof/>
              </w:rPr>
            </w:pPr>
            <w:r>
              <w:rPr>
                <w:noProof/>
              </w:rPr>
              <w:t>Identify specific parameters from TSN standards as a minimum requirements for 5G QoS to be able to fulfil the service requirements.</w:t>
            </w:r>
            <w:r w:rsidR="00856FCE">
              <w:rPr>
                <w:noProof/>
              </w:rPr>
              <w:t xml:space="preserve"> Specify the fundaments to build the TSN-5GS mapping table.</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1218E67A" w:rsidR="001E41F3" w:rsidRDefault="00856FCE">
            <w:pPr>
              <w:pStyle w:val="CRCoverPage"/>
              <w:spacing w:after="0"/>
              <w:ind w:left="100"/>
              <w:rPr>
                <w:noProof/>
              </w:rPr>
            </w:pPr>
            <w:r>
              <w:rPr>
                <w:noProof/>
              </w:rPr>
              <w:t>Incomplete specification is the TSN-5GS QoS mapping.</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512D3D5D" w:rsidR="001E41F3" w:rsidRDefault="00433A47">
            <w:pPr>
              <w:pStyle w:val="CRCoverPage"/>
              <w:spacing w:after="0"/>
              <w:ind w:left="100"/>
              <w:rPr>
                <w:noProof/>
              </w:rPr>
            </w:pPr>
            <w:r>
              <w:rPr>
                <w:noProof/>
              </w:rPr>
              <w:t>5.29.1</w:t>
            </w:r>
            <w:r w:rsidR="00B33739">
              <w:rPr>
                <w:noProof/>
              </w:rPr>
              <w:t>, 5.29.2</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53891001" w:rsidR="001E41F3" w:rsidRDefault="000553EE">
            <w:pPr>
              <w:pStyle w:val="CRCoverPage"/>
              <w:spacing w:after="0"/>
              <w:jc w:val="center"/>
              <w:rPr>
                <w:b/>
                <w:caps/>
                <w:noProof/>
              </w:rPr>
            </w:pPr>
            <w:r>
              <w:rPr>
                <w:b/>
                <w:caps/>
                <w:noProof/>
              </w:rPr>
              <w:t>N</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4C37E542" w:rsidR="001E41F3" w:rsidRDefault="000553EE">
            <w:pPr>
              <w:pStyle w:val="CRCoverPage"/>
              <w:spacing w:after="0"/>
              <w:jc w:val="center"/>
              <w:rPr>
                <w:b/>
                <w:caps/>
                <w:noProof/>
              </w:rPr>
            </w:pPr>
            <w:r>
              <w:rPr>
                <w:b/>
                <w:caps/>
                <w:noProof/>
              </w:rPr>
              <w:t>N</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1762E83A" w:rsidR="001E41F3" w:rsidRDefault="000553EE">
            <w:pPr>
              <w:pStyle w:val="CRCoverPage"/>
              <w:spacing w:after="0"/>
              <w:jc w:val="center"/>
              <w:rPr>
                <w:b/>
                <w:caps/>
                <w:noProof/>
              </w:rPr>
            </w:pPr>
            <w:r>
              <w:rPr>
                <w:b/>
                <w:caps/>
                <w:noProof/>
              </w:rPr>
              <w:t>N</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DFE66C4" w:rsidR="001E41F3" w:rsidRDefault="006A1FEC">
            <w:pPr>
              <w:pStyle w:val="CRCoverPage"/>
              <w:spacing w:after="0"/>
              <w:ind w:left="100"/>
              <w:rPr>
                <w:noProof/>
              </w:rPr>
            </w:pPr>
            <w:r>
              <w:rPr>
                <w:noProof/>
              </w:rPr>
              <w:t xml:space="preserve">This CR is to be implemented after </w:t>
            </w:r>
            <w:r w:rsidR="006F79CE">
              <w:rPr>
                <w:noProof/>
              </w:rPr>
              <w:t xml:space="preserve">CR on TSN mapping table </w:t>
            </w: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0B6CD52" w14:textId="2DA8A037" w:rsidR="004E6C9E" w:rsidRDefault="004E6C9E" w:rsidP="004E6C9E">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p>
    <w:p w14:paraId="04D5E8A3" w14:textId="77777777" w:rsidR="00030060" w:rsidRDefault="00030060" w:rsidP="00030060">
      <w:pPr>
        <w:pStyle w:val="Heading3"/>
        <w:rPr>
          <w:lang w:eastAsia="sv-SE"/>
        </w:rPr>
      </w:pPr>
      <w:bookmarkStart w:id="2" w:name="_Toc4683784"/>
      <w:bookmarkStart w:id="3" w:name="_Toc4683785"/>
      <w:r>
        <w:t>5.29.1    5GS logical TSN bridge management</w:t>
      </w:r>
      <w:bookmarkEnd w:id="2"/>
    </w:p>
    <w:p w14:paraId="1D4A733D" w14:textId="77777777" w:rsidR="00030060" w:rsidRDefault="00030060" w:rsidP="00030060">
      <w:pPr>
        <w:rPr>
          <w:rFonts w:eastAsiaTheme="minorHAnsi"/>
          <w:lang w:val="en-US"/>
        </w:rPr>
      </w:pPr>
      <w:r>
        <w:rPr>
          <w:lang w:val="en-US"/>
        </w:rPr>
        <w:t>5GS functions acts as one or more TSN Bridges of the TSN network. The 5GS Bridge is composed of the ports on the UPF (i.e. PSA) side, the user plane tunnel between the UE and UPF, and the ports on the UE/TT side. For each 5GS Bridge of a TSN network, the ports on the UPF/TT side support the connectivity to the TSN network, the ports on the UE/TT side are associated to the PDU Session providing connectivity to the TSN network.</w:t>
      </w:r>
    </w:p>
    <w:p w14:paraId="4C33B5C5" w14:textId="77777777" w:rsidR="00030060" w:rsidRDefault="00030060" w:rsidP="00030060">
      <w:pPr>
        <w:pStyle w:val="EditorsNote"/>
        <w:rPr>
          <w:lang w:val="x-none"/>
        </w:rPr>
      </w:pPr>
      <w:r>
        <w:rPr>
          <w:lang w:val="x-none"/>
        </w:rPr>
        <w:t>Editor's note: The granularity of the 5GS Bridge is FFS.</w:t>
      </w:r>
    </w:p>
    <w:p w14:paraId="76D124F9" w14:textId="77777777" w:rsidR="00030060" w:rsidRDefault="00030060" w:rsidP="00030060">
      <w:pPr>
        <w:rPr>
          <w:lang w:val="en-US"/>
        </w:rPr>
      </w:pPr>
      <w:proofErr w:type="gramStart"/>
      <w:r>
        <w:rPr>
          <w:lang w:val="en-US"/>
        </w:rPr>
        <w:t>In order to</w:t>
      </w:r>
      <w:proofErr w:type="gramEnd"/>
      <w:r>
        <w:rPr>
          <w:lang w:val="en-US"/>
        </w:rPr>
        <w:t xml:space="preserve"> support TSN traffic scheduling over 5GS Bridge, the 5GS supports the following functions:</w:t>
      </w:r>
    </w:p>
    <w:p w14:paraId="50845F90" w14:textId="77777777" w:rsidR="00030060" w:rsidRDefault="00030060" w:rsidP="00030060">
      <w:pPr>
        <w:pStyle w:val="B1"/>
        <w:rPr>
          <w:lang w:val="x-none"/>
        </w:rPr>
      </w:pPr>
      <w:r>
        <w:rPr>
          <w:lang w:val="x-none"/>
        </w:rPr>
        <w:t>-    Report the bridge information of 5GS Bridge to TSN network.</w:t>
      </w:r>
    </w:p>
    <w:p w14:paraId="015301F1" w14:textId="77777777" w:rsidR="00030060" w:rsidRDefault="00030060" w:rsidP="00030060">
      <w:pPr>
        <w:pStyle w:val="B1"/>
        <w:rPr>
          <w:lang w:val="x-none"/>
        </w:rPr>
      </w:pPr>
      <w:r>
        <w:rPr>
          <w:lang w:val="x-none"/>
        </w:rPr>
        <w:t>-    Map the configuration information obtained from TSN network for 5GS Bridge into 5GS QoS within PDU Session and TSC Assistance Information for efficient time-aware scheduling, as defined at clause 5.29.2.</w:t>
      </w:r>
    </w:p>
    <w:p w14:paraId="687E19DE" w14:textId="77777777" w:rsidR="00030060" w:rsidRDefault="00030060" w:rsidP="00030060">
      <w:pPr>
        <w:rPr>
          <w:lang w:val="en-US"/>
        </w:rPr>
      </w:pPr>
      <w:r>
        <w:rPr>
          <w:lang w:val="en-US"/>
        </w:rPr>
        <w:t>The bridge information of 5GS Bridge is used by the TSN network to make appropriate management configuration for the 5GS Bridge. The bridge information of 5GS Bridge includes the following:</w:t>
      </w:r>
    </w:p>
    <w:p w14:paraId="48B35701" w14:textId="77777777" w:rsidR="00030060" w:rsidRDefault="00030060" w:rsidP="00030060">
      <w:pPr>
        <w:pStyle w:val="B1"/>
        <w:rPr>
          <w:lang w:val="x-none"/>
        </w:rPr>
      </w:pPr>
      <w:r>
        <w:rPr>
          <w:lang w:val="x-none"/>
        </w:rPr>
        <w:t>-    Bridge ID of 5GS Bridge.</w:t>
      </w:r>
    </w:p>
    <w:p w14:paraId="231DA23F" w14:textId="77777777" w:rsidR="00030060" w:rsidRDefault="00030060" w:rsidP="00030060">
      <w:pPr>
        <w:pStyle w:val="B1"/>
        <w:rPr>
          <w:lang w:val="x-none"/>
        </w:rPr>
      </w:pPr>
      <w:r>
        <w:rPr>
          <w:lang w:val="x-none"/>
        </w:rPr>
        <w:t>-    Capabilities of 5GS Bridge as defined in 802.1Qcc:</w:t>
      </w:r>
    </w:p>
    <w:p w14:paraId="42E61F68" w14:textId="2F0A3DD2" w:rsidR="00030060" w:rsidRDefault="00030060" w:rsidP="00030060">
      <w:pPr>
        <w:pStyle w:val="B2"/>
        <w:rPr>
          <w:lang w:val="x-none"/>
        </w:rPr>
      </w:pPr>
      <w:r>
        <w:rPr>
          <w:lang w:val="x-none"/>
        </w:rPr>
        <w:t>-    5GS Bridge delay per port pair per traffic class, including 5GS Bridge delay</w:t>
      </w:r>
      <w:r>
        <w:rPr>
          <w:lang w:val="en-US"/>
        </w:rPr>
        <w:t xml:space="preserve"> </w:t>
      </w:r>
      <w:ins w:id="4" w:author="Marilet De Andrade" w:date="2019-04-01T00:54:00Z">
        <w:r>
          <w:rPr>
            <w:lang w:val="en-US"/>
          </w:rPr>
          <w:t>(dependent and independent of frame size</w:t>
        </w:r>
      </w:ins>
      <w:ins w:id="5" w:author="Marilet De Andrade" w:date="2019-04-01T00:57:00Z">
        <w:r>
          <w:rPr>
            <w:lang w:val="en-US"/>
          </w:rPr>
          <w:t>,</w:t>
        </w:r>
      </w:ins>
      <w:ins w:id="6" w:author="Marilet De Andrade" w:date="2019-04-01T00:56:00Z">
        <w:r>
          <w:rPr>
            <w:lang w:val="en-US"/>
          </w:rPr>
          <w:t xml:space="preserve"> and </w:t>
        </w:r>
      </w:ins>
      <w:ins w:id="7" w:author="Marilet De Andrade" w:date="2019-04-01T00:57:00Z">
        <w:r w:rsidR="006933E2">
          <w:rPr>
            <w:lang w:val="en-US"/>
          </w:rPr>
          <w:t xml:space="preserve">their </w:t>
        </w:r>
      </w:ins>
      <w:ins w:id="8" w:author="Marilet De Andrade" w:date="2019-04-01T00:56:00Z">
        <w:r>
          <w:rPr>
            <w:lang w:val="en-US"/>
          </w:rPr>
          <w:t>m</w:t>
        </w:r>
      </w:ins>
      <w:ins w:id="9" w:author="Marilet De Andrade" w:date="2019-04-01T00:57:00Z">
        <w:r>
          <w:rPr>
            <w:lang w:val="en-US"/>
          </w:rPr>
          <w:t>axi</w:t>
        </w:r>
      </w:ins>
      <w:ins w:id="10" w:author="Marilet De Andrade" w:date="2019-04-01T00:56:00Z">
        <w:r>
          <w:rPr>
            <w:lang w:val="en-US"/>
          </w:rPr>
          <w:t>mum and m</w:t>
        </w:r>
      </w:ins>
      <w:ins w:id="11" w:author="Marilet De Andrade" w:date="2019-04-01T00:57:00Z">
        <w:r>
          <w:rPr>
            <w:lang w:val="en-US"/>
          </w:rPr>
          <w:t>inimum values</w:t>
        </w:r>
      </w:ins>
      <w:ins w:id="12" w:author="Marilet De Andrade" w:date="2019-04-01T00:55:00Z">
        <w:r>
          <w:rPr>
            <w:lang w:val="en-US"/>
          </w:rPr>
          <w:t xml:space="preserve">: </w:t>
        </w:r>
        <w:proofErr w:type="spellStart"/>
        <w:r w:rsidRPr="00BC2F2D">
          <w:t>independentDelayMax</w:t>
        </w:r>
      </w:ins>
      <w:proofErr w:type="spellEnd"/>
      <w:ins w:id="13" w:author="Marilet De Andrade" w:date="2019-04-01T01:01:00Z">
        <w:r w:rsidR="006933E2">
          <w:t xml:space="preserve">, </w:t>
        </w:r>
        <w:proofErr w:type="spellStart"/>
        <w:r w:rsidR="006933E2" w:rsidRPr="00BC2F2D">
          <w:t>independentDelay</w:t>
        </w:r>
      </w:ins>
      <w:ins w:id="14" w:author="Marilet De Andrade" w:date="2019-04-01T00:55:00Z">
        <w:r w:rsidRPr="00BC2F2D">
          <w:t>Min</w:t>
        </w:r>
        <w:proofErr w:type="spellEnd"/>
        <w:r w:rsidRPr="00BC2F2D">
          <w:t xml:space="preserve">, </w:t>
        </w:r>
        <w:proofErr w:type="spellStart"/>
        <w:r w:rsidRPr="00BC2F2D">
          <w:t>dependentDelayMax</w:t>
        </w:r>
      </w:ins>
      <w:proofErr w:type="spellEnd"/>
      <w:ins w:id="15" w:author="Marilet De Andrade" w:date="2019-04-01T01:01:00Z">
        <w:r w:rsidR="006933E2">
          <w:t xml:space="preserve">, </w:t>
        </w:r>
        <w:proofErr w:type="spellStart"/>
        <w:r w:rsidR="006933E2" w:rsidRPr="00BC2F2D">
          <w:t>dependentDelay</w:t>
        </w:r>
      </w:ins>
      <w:ins w:id="16" w:author="Marilet De Andrade" w:date="2019-04-01T00:55:00Z">
        <w:r w:rsidRPr="00BC2F2D">
          <w:t>Min</w:t>
        </w:r>
        <w:proofErr w:type="spellEnd"/>
        <w:r>
          <w:t>)</w:t>
        </w:r>
      </w:ins>
      <w:r>
        <w:rPr>
          <w:lang w:val="x-none"/>
        </w:rPr>
        <w:t>, ingress port ID, egress port ID and traffic class.</w:t>
      </w:r>
    </w:p>
    <w:p w14:paraId="114FAE6D" w14:textId="3F39AA9F" w:rsidR="00030060" w:rsidRDefault="00030060" w:rsidP="00030060">
      <w:pPr>
        <w:pStyle w:val="B2"/>
        <w:rPr>
          <w:lang w:val="x-none"/>
        </w:rPr>
      </w:pPr>
      <w:r>
        <w:rPr>
          <w:lang w:val="x-none"/>
        </w:rPr>
        <w:t>-    Propagation delay per port</w:t>
      </w:r>
      <w:ins w:id="17" w:author="Marilet De Andrade" w:date="2019-04-01T00:55:00Z">
        <w:r>
          <w:rPr>
            <w:lang w:val="en-US"/>
          </w:rPr>
          <w:t xml:space="preserve"> (</w:t>
        </w:r>
        <w:proofErr w:type="spellStart"/>
        <w:r w:rsidRPr="00BC2F2D">
          <w:t>txPropagationDelay</w:t>
        </w:r>
        <w:proofErr w:type="spellEnd"/>
        <w:r>
          <w:t>)</w:t>
        </w:r>
      </w:ins>
      <w:r>
        <w:rPr>
          <w:lang w:val="x-none"/>
        </w:rPr>
        <w:t>, including transmission propagation delay, egress port ID.</w:t>
      </w:r>
    </w:p>
    <w:p w14:paraId="38E356AD" w14:textId="77777777" w:rsidR="00030060" w:rsidRDefault="00030060" w:rsidP="00030060">
      <w:pPr>
        <w:pStyle w:val="B1"/>
        <w:rPr>
          <w:lang w:val="x-none"/>
        </w:rPr>
      </w:pPr>
      <w:r>
        <w:rPr>
          <w:lang w:val="x-none"/>
        </w:rPr>
        <w:t>-    Topology of of 5GS Bridge as defined in 802.1AB.</w:t>
      </w:r>
    </w:p>
    <w:p w14:paraId="048104D7" w14:textId="734DA096" w:rsidR="00030060" w:rsidRDefault="00030060" w:rsidP="00030060">
      <w:pPr>
        <w:pStyle w:val="B1"/>
        <w:rPr>
          <w:ins w:id="18" w:author="Ericsson1" w:date="2019-04-01T07:52:00Z"/>
          <w:lang w:val="x-none"/>
        </w:rPr>
      </w:pPr>
      <w:r>
        <w:rPr>
          <w:lang w:val="x-none"/>
        </w:rPr>
        <w:t>-    Traffic classes and their priorities per port as defined in IEEE 802.1Q.</w:t>
      </w:r>
    </w:p>
    <w:p w14:paraId="04167D2D" w14:textId="03C397F5" w:rsidR="00552955" w:rsidRPr="00552955" w:rsidRDefault="00552955">
      <w:pPr>
        <w:rPr>
          <w:rPrChange w:id="19" w:author="Ericsson1" w:date="2019-04-01T07:52:00Z">
            <w:rPr>
              <w:lang w:val="x-none"/>
            </w:rPr>
          </w:rPrChange>
        </w:rPr>
        <w:pPrChange w:id="20" w:author="Ericsson1" w:date="2019-04-01T07:52:00Z">
          <w:pPr>
            <w:pStyle w:val="B1"/>
          </w:pPr>
        </w:pPrChange>
      </w:pPr>
      <w:ins w:id="21" w:author="Ericsson1" w:date="2019-04-01T07:52:00Z">
        <w:r w:rsidRPr="007F6BEE">
          <w:t xml:space="preserve">The following parameters: </w:t>
        </w:r>
      </w:ins>
      <w:proofErr w:type="spellStart"/>
      <w:ins w:id="22" w:author="Ericsson1" w:date="2019-04-01T07:53:00Z">
        <w:r w:rsidR="00F90185" w:rsidRPr="00BC2F2D">
          <w:t>independentDelayMax</w:t>
        </w:r>
        <w:proofErr w:type="spellEnd"/>
        <w:r w:rsidR="00F90185">
          <w:t>,</w:t>
        </w:r>
        <w:r w:rsidR="00F90185" w:rsidRPr="007F6BEE">
          <w:t xml:space="preserve"> </w:t>
        </w:r>
      </w:ins>
      <w:proofErr w:type="spellStart"/>
      <w:ins w:id="23" w:author="Ericsson1" w:date="2019-04-01T07:52:00Z">
        <w:r w:rsidRPr="007F6BEE">
          <w:t>independentDelayMin</w:t>
        </w:r>
        <w:proofErr w:type="spellEnd"/>
        <w:r w:rsidRPr="007F6BEE">
          <w:t xml:space="preserve">, </w:t>
        </w:r>
        <w:proofErr w:type="spellStart"/>
        <w:r w:rsidRPr="007F6BEE">
          <w:t>dependentDelayMax</w:t>
        </w:r>
        <w:proofErr w:type="spellEnd"/>
        <w:r w:rsidRPr="007F6BEE">
          <w:t xml:space="preserve">, </w:t>
        </w:r>
        <w:proofErr w:type="spellStart"/>
        <w:r w:rsidRPr="007F6BEE">
          <w:t>dependentDelayMin</w:t>
        </w:r>
        <w:proofErr w:type="spellEnd"/>
        <w:r w:rsidRPr="007F6BEE">
          <w:t xml:space="preserve">, and </w:t>
        </w:r>
        <w:proofErr w:type="spellStart"/>
        <w:r w:rsidRPr="007F6BEE">
          <w:t>txPropagationDelay</w:t>
        </w:r>
        <w:proofErr w:type="spellEnd"/>
        <w:r w:rsidRPr="007F6BEE">
          <w:t xml:space="preserve">, how to calculate them is left </w:t>
        </w:r>
        <w:r>
          <w:t>to</w:t>
        </w:r>
        <w:r w:rsidRPr="007F6BEE">
          <w:t xml:space="preserve"> implementation and not defined in th</w:t>
        </w:r>
        <w:r>
          <w:t>is</w:t>
        </w:r>
        <w:r w:rsidRPr="007F6BEE">
          <w:t xml:space="preserve"> standard.</w:t>
        </w:r>
      </w:ins>
    </w:p>
    <w:p w14:paraId="64A36559" w14:textId="77777777" w:rsidR="00030060" w:rsidRDefault="00030060" w:rsidP="00030060">
      <w:pPr>
        <w:pStyle w:val="EditorsNote"/>
        <w:rPr>
          <w:lang w:val="x-none"/>
        </w:rPr>
      </w:pPr>
      <w:r>
        <w:rPr>
          <w:lang w:val="x-none"/>
        </w:rPr>
        <w:t>Editor's note: It is FFS whether and how the topology of 5GS Bridge as defined in 802.1AB is needed and if additional information is needed.</w:t>
      </w:r>
    </w:p>
    <w:p w14:paraId="6B73FED7" w14:textId="77777777" w:rsidR="00030060" w:rsidRDefault="00030060" w:rsidP="00030060">
      <w:pPr>
        <w:rPr>
          <w:lang w:val="en-US"/>
        </w:rPr>
      </w:pPr>
      <w:r>
        <w:rPr>
          <w:lang w:val="en-US"/>
        </w:rPr>
        <w:t>The AF is responsible to receive the bridge information of 5GS Bridge from 5GS, as well as register or update this information to the TSN network.</w:t>
      </w:r>
    </w:p>
    <w:p w14:paraId="5C047371" w14:textId="77777777" w:rsidR="00030060" w:rsidRDefault="00030060" w:rsidP="00030060">
      <w:pPr>
        <w:pStyle w:val="EditorsNote"/>
        <w:rPr>
          <w:lang w:val="x-none"/>
        </w:rPr>
      </w:pPr>
      <w:r>
        <w:rPr>
          <w:lang w:val="x-none"/>
        </w:rPr>
        <w:t>Editor's note: How and when to collect/generate the user plane information of 5GS Bridge within 5GS is FFS.</w:t>
      </w:r>
    </w:p>
    <w:p w14:paraId="38B044FF" w14:textId="77777777" w:rsidR="00D0624E" w:rsidRPr="00030060" w:rsidRDefault="00D0624E" w:rsidP="0031228C">
      <w:pPr>
        <w:keepNext/>
        <w:keepLines/>
        <w:spacing w:before="120"/>
        <w:ind w:left="1134" w:hanging="1134"/>
        <w:outlineLvl w:val="2"/>
        <w:rPr>
          <w:ins w:id="24" w:author="Marilet De Andrade" w:date="2019-04-01T00:52:00Z"/>
          <w:rFonts w:ascii="Arial" w:hAnsi="Arial"/>
          <w:sz w:val="28"/>
          <w:lang w:val="x-none"/>
        </w:rPr>
      </w:pPr>
    </w:p>
    <w:p w14:paraId="7C28DE32" w14:textId="5E8F40A8" w:rsidR="0031228C" w:rsidRPr="0031228C" w:rsidRDefault="0031228C" w:rsidP="0031228C">
      <w:pPr>
        <w:keepNext/>
        <w:keepLines/>
        <w:spacing w:before="120"/>
        <w:ind w:left="1134" w:hanging="1134"/>
        <w:outlineLvl w:val="2"/>
        <w:rPr>
          <w:rFonts w:ascii="Arial" w:hAnsi="Arial"/>
          <w:sz w:val="28"/>
        </w:rPr>
      </w:pPr>
      <w:r w:rsidRPr="0031228C">
        <w:rPr>
          <w:rFonts w:ascii="Arial" w:hAnsi="Arial"/>
          <w:sz w:val="28"/>
        </w:rPr>
        <w:t>5.29.2</w:t>
      </w:r>
      <w:r w:rsidRPr="0031228C">
        <w:rPr>
          <w:rFonts w:ascii="Arial" w:hAnsi="Arial"/>
          <w:sz w:val="28"/>
        </w:rPr>
        <w:tab/>
        <w:t>QoS parameters mapping for 5GS Bridge configuration</w:t>
      </w:r>
      <w:bookmarkEnd w:id="3"/>
    </w:p>
    <w:p w14:paraId="46E128F0" w14:textId="076EB2F7" w:rsidR="0031228C" w:rsidRPr="0031228C" w:rsidRDefault="0031228C" w:rsidP="0031228C">
      <w:proofErr w:type="gramStart"/>
      <w:r w:rsidRPr="0031228C">
        <w:t>In order to</w:t>
      </w:r>
      <w:proofErr w:type="gramEnd"/>
      <w:r w:rsidRPr="0031228C">
        <w:t xml:space="preserve"> schedule TSN traffic over 5GS Bridge, the configuration information of 5GS Bridge is mapped to 5GS QoS within the corresponding PDU Session. The configuration information of 5GS Bridge as defined in 802.1Qbv [</w:t>
      </w:r>
      <w:ins w:id="25" w:author="Ericsson1" w:date="2019-03-29T18:45:00Z">
        <w:r w:rsidR="00A31424">
          <w:t>96</w:t>
        </w:r>
      </w:ins>
      <w:del w:id="26" w:author="Ericsson1" w:date="2019-03-29T18:45:00Z">
        <w:r w:rsidRPr="0031228C" w:rsidDel="00A31424">
          <w:delText>z</w:delText>
        </w:r>
      </w:del>
      <w:r w:rsidRPr="0031228C">
        <w:t>], includes the following:</w:t>
      </w:r>
    </w:p>
    <w:p w14:paraId="46EC53EE" w14:textId="77777777" w:rsidR="0031228C" w:rsidRPr="0031228C" w:rsidRDefault="0031228C" w:rsidP="0031228C">
      <w:pPr>
        <w:ind w:left="568" w:hanging="284"/>
        <w:rPr>
          <w:lang w:val="x-none"/>
        </w:rPr>
      </w:pPr>
      <w:r w:rsidRPr="0031228C">
        <w:rPr>
          <w:lang w:val="x-none"/>
        </w:rPr>
        <w:t>-</w:t>
      </w:r>
      <w:r w:rsidRPr="0031228C">
        <w:rPr>
          <w:lang w:val="x-none"/>
        </w:rPr>
        <w:tab/>
        <w:t>Bridge ID of 5GS Bridge.</w:t>
      </w:r>
    </w:p>
    <w:p w14:paraId="735CBC02" w14:textId="77777777" w:rsidR="0031228C" w:rsidRPr="0031228C" w:rsidRDefault="0031228C" w:rsidP="0031228C">
      <w:pPr>
        <w:ind w:left="568" w:hanging="284"/>
        <w:rPr>
          <w:lang w:val="x-none"/>
        </w:rPr>
      </w:pPr>
      <w:r w:rsidRPr="0031228C">
        <w:rPr>
          <w:lang w:val="x-none"/>
        </w:rPr>
        <w:t>-</w:t>
      </w:r>
      <w:r w:rsidRPr="0031228C">
        <w:rPr>
          <w:lang w:val="x-none"/>
        </w:rPr>
        <w:tab/>
        <w:t>Configuration information of scheduled traffic on ports of the TT:</w:t>
      </w:r>
    </w:p>
    <w:p w14:paraId="47A57DCE" w14:textId="77777777" w:rsidR="0031228C" w:rsidRPr="0031228C" w:rsidRDefault="0031228C" w:rsidP="0031228C">
      <w:pPr>
        <w:ind w:left="851" w:hanging="284"/>
        <w:rPr>
          <w:lang w:val="x-none"/>
        </w:rPr>
      </w:pPr>
      <w:r w:rsidRPr="0031228C">
        <w:rPr>
          <w:lang w:val="x-none"/>
        </w:rPr>
        <w:t>-</w:t>
      </w:r>
      <w:r w:rsidRPr="0031228C">
        <w:rPr>
          <w:lang w:val="x-none"/>
        </w:rPr>
        <w:tab/>
        <w:t>Egress ports of 5GS Bridge, e.g., ports on UE side or ports on UPF side.</w:t>
      </w:r>
    </w:p>
    <w:p w14:paraId="32D82306" w14:textId="77777777" w:rsidR="0031228C" w:rsidRPr="0031228C" w:rsidRDefault="0031228C" w:rsidP="0031228C">
      <w:pPr>
        <w:ind w:left="851" w:hanging="284"/>
        <w:rPr>
          <w:lang w:val="x-none"/>
        </w:rPr>
      </w:pPr>
      <w:r w:rsidRPr="0031228C">
        <w:rPr>
          <w:lang w:val="x-none"/>
        </w:rPr>
        <w:t>-</w:t>
      </w:r>
      <w:r w:rsidRPr="0031228C">
        <w:rPr>
          <w:lang w:val="x-none"/>
        </w:rPr>
        <w:tab/>
        <w:t>Traffic classes and their priorities.</w:t>
      </w:r>
    </w:p>
    <w:p w14:paraId="28C47932" w14:textId="77777777" w:rsidR="0031228C" w:rsidRPr="0031228C" w:rsidRDefault="0031228C" w:rsidP="0031228C">
      <w:pPr>
        <w:ind w:left="851" w:hanging="284"/>
        <w:rPr>
          <w:lang w:val="x-none"/>
        </w:rPr>
      </w:pPr>
      <w:r w:rsidRPr="0031228C">
        <w:rPr>
          <w:lang w:val="x-none"/>
        </w:rPr>
        <w:t>-</w:t>
      </w:r>
      <w:r w:rsidRPr="0031228C">
        <w:rPr>
          <w:lang w:val="x-none"/>
        </w:rPr>
        <w:tab/>
        <w:t>Ingress ports of 5GS Bridge, if needed.</w:t>
      </w:r>
    </w:p>
    <w:p w14:paraId="146A28BE" w14:textId="77777777" w:rsidR="0031228C" w:rsidRPr="0031228C" w:rsidRDefault="0031228C" w:rsidP="0031228C">
      <w:pPr>
        <w:keepLines/>
        <w:ind w:left="1560" w:hanging="1276"/>
        <w:rPr>
          <w:color w:val="FF0000"/>
          <w:lang w:val="x-none"/>
        </w:rPr>
      </w:pPr>
      <w:r w:rsidRPr="0031228C">
        <w:rPr>
          <w:color w:val="FF0000"/>
          <w:lang w:val="x-none"/>
        </w:rPr>
        <w:t>Editor's note:</w:t>
      </w:r>
      <w:r w:rsidRPr="0031228C">
        <w:rPr>
          <w:color w:val="FF0000"/>
          <w:lang w:val="x-none"/>
        </w:rPr>
        <w:tab/>
        <w:t>Additional information, if needed, is FFS.</w:t>
      </w:r>
    </w:p>
    <w:p w14:paraId="47A9AFA1" w14:textId="77777777" w:rsidR="0031228C" w:rsidRPr="0031228C" w:rsidRDefault="0031228C" w:rsidP="0031228C">
      <w:r w:rsidRPr="0031228C">
        <w:lastRenderedPageBreak/>
        <w:t>The association between binding information in the UE, 5GS Bridge ID and port on UE side is maintained and further used to assist to bind the TSN traffic with the UE.</w:t>
      </w:r>
    </w:p>
    <w:p w14:paraId="53C38C94" w14:textId="77777777" w:rsidR="0031228C" w:rsidRPr="0031228C" w:rsidRDefault="0031228C" w:rsidP="0031228C">
      <w:pPr>
        <w:keepLines/>
        <w:ind w:left="1560" w:hanging="1276"/>
        <w:rPr>
          <w:color w:val="FF0000"/>
          <w:lang w:val="x-none"/>
        </w:rPr>
      </w:pPr>
      <w:r w:rsidRPr="0031228C">
        <w:rPr>
          <w:color w:val="FF0000"/>
          <w:lang w:val="x-none"/>
        </w:rPr>
        <w:t>Editor's note: The details on the binding information in the UE is FFS.</w:t>
      </w:r>
    </w:p>
    <w:p w14:paraId="0FF4E27C" w14:textId="77777777" w:rsidR="0031228C" w:rsidRPr="0031228C" w:rsidRDefault="0031228C" w:rsidP="0031228C">
      <w:r w:rsidRPr="0031228C">
        <w:t>The mapping table between the traffic class and 5GS QoS Profile is provisioned and further used to find suitable 5GS QoS profile to transfer TSN traffic over the PDU Session.</w:t>
      </w:r>
    </w:p>
    <w:p w14:paraId="40A164EC" w14:textId="77777777" w:rsidR="0031228C" w:rsidRPr="0031228C" w:rsidRDefault="0031228C" w:rsidP="0031228C">
      <w:pPr>
        <w:keepLines/>
        <w:ind w:left="1560" w:hanging="1276"/>
        <w:rPr>
          <w:color w:val="FF0000"/>
          <w:lang w:val="x-none"/>
        </w:rPr>
      </w:pPr>
      <w:r w:rsidRPr="0031228C">
        <w:rPr>
          <w:color w:val="FF0000"/>
          <w:lang w:val="x-none"/>
        </w:rPr>
        <w:t>Editor's note:</w:t>
      </w:r>
      <w:r w:rsidRPr="0031228C">
        <w:rPr>
          <w:color w:val="FF0000"/>
          <w:lang w:val="x-none"/>
        </w:rPr>
        <w:tab/>
        <w:t>The NF (AF or PCF) performing the mapping for TSN traffic scheduling information is FFS.</w:t>
      </w:r>
    </w:p>
    <w:p w14:paraId="47A47527" w14:textId="57D944B4" w:rsidR="008D21B4" w:rsidRPr="00DA5E83" w:rsidRDefault="008D21B4" w:rsidP="006933E2">
      <w:ins w:id="27" w:author="Ericsson1" w:date="2019-03-29T18:04:00Z">
        <w:r>
          <w:t>The</w:t>
        </w:r>
        <w:r w:rsidRPr="008D21B4">
          <w:rPr>
            <w:rPrChange w:id="28" w:author="Ericsson1" w:date="2019-03-29T18:04:00Z">
              <w:rPr>
                <w:b/>
              </w:rPr>
            </w:rPrChange>
          </w:rPr>
          <w:t xml:space="preserve"> minimum set of TSN QoS-related parameters that are relevant for mapping the </w:t>
        </w:r>
      </w:ins>
      <w:ins w:id="29" w:author="Marilet De Andrade" w:date="2019-04-01T01:18:00Z">
        <w:r w:rsidR="0042223E">
          <w:t xml:space="preserve">TSN </w:t>
        </w:r>
      </w:ins>
      <w:ins w:id="30" w:author="Ericsson1" w:date="2019-03-29T18:04:00Z">
        <w:r w:rsidRPr="008D21B4">
          <w:rPr>
            <w:rPrChange w:id="31" w:author="Ericsson1" w:date="2019-03-29T18:04:00Z">
              <w:rPr>
                <w:b/>
              </w:rPr>
            </w:rPrChange>
          </w:rPr>
          <w:t>QoS requirements in the 5GS</w:t>
        </w:r>
        <w:r>
          <w:t xml:space="preserve"> are </w:t>
        </w:r>
      </w:ins>
      <w:ins w:id="32" w:author="Marilet De Andrade" w:date="2019-04-01T00:59:00Z">
        <w:r w:rsidR="006933E2">
          <w:t xml:space="preserve">specified in section 5.29.1. </w:t>
        </w:r>
      </w:ins>
    </w:p>
    <w:p w14:paraId="4DF50962" w14:textId="452D9B63" w:rsidR="001C57B6" w:rsidRDefault="00980948" w:rsidP="001C57B6">
      <w:pPr>
        <w:rPr>
          <w:ins w:id="33" w:author="Ericsson1" w:date="2019-03-29T18:11:00Z"/>
          <w:lang w:eastAsia="ko-KR"/>
        </w:rPr>
      </w:pPr>
      <w:ins w:id="34" w:author="Ericsson1" w:date="2019-03-29T18:08:00Z">
        <w:r w:rsidRPr="00980948">
          <w:rPr>
            <w:rPrChange w:id="35" w:author="Ericsson1" w:date="2019-03-29T18:08:00Z">
              <w:rPr>
                <w:b/>
              </w:rPr>
            </w:rPrChange>
          </w:rPr>
          <w:t xml:space="preserve">QoS mapping table between port traffic classes and 5QI </w:t>
        </w:r>
        <w:r w:rsidR="00FB0A58">
          <w:t xml:space="preserve">should be </w:t>
        </w:r>
        <w:r w:rsidRPr="00980948">
          <w:rPr>
            <w:rPrChange w:id="36" w:author="Ericsson1" w:date="2019-03-29T18:08:00Z">
              <w:rPr>
                <w:b/>
              </w:rPr>
            </w:rPrChange>
          </w:rPr>
          <w:t>matching the delay and priority, while preserving the priorities in the 5GS.</w:t>
        </w:r>
      </w:ins>
      <w:ins w:id="37" w:author="Ericsson1" w:date="2019-03-29T18:10:00Z">
        <w:r w:rsidR="001C57B6">
          <w:t xml:space="preserve"> </w:t>
        </w:r>
      </w:ins>
      <w:bookmarkStart w:id="38" w:name="_Hlk1048027"/>
      <w:ins w:id="39" w:author="Ericsson1" w:date="2019-03-29T18:38:00Z">
        <w:r w:rsidR="00313E68">
          <w:t xml:space="preserve">An operator enabling TSN services via </w:t>
        </w:r>
      </w:ins>
      <w:ins w:id="40" w:author="Ericsson1" w:date="2019-03-29T18:11:00Z">
        <w:r w:rsidR="001C57B6">
          <w:rPr>
            <w:lang w:eastAsia="ko-KR"/>
          </w:rPr>
          <w:t>5GS can choose up to eight traffic classes to be mapped</w:t>
        </w:r>
      </w:ins>
      <w:ins w:id="41" w:author="Ericsson1" w:date="2019-03-29T18:39:00Z">
        <w:r w:rsidR="006509BA">
          <w:rPr>
            <w:lang w:eastAsia="ko-KR"/>
          </w:rPr>
          <w:t xml:space="preserve"> to 5GS QoS profiles</w:t>
        </w:r>
      </w:ins>
      <w:ins w:id="42" w:author="Ericsson1" w:date="2019-03-29T18:11:00Z">
        <w:r w:rsidR="001C57B6">
          <w:rPr>
            <w:lang w:eastAsia="ko-KR"/>
          </w:rPr>
          <w:t>. Th</w:t>
        </w:r>
      </w:ins>
      <w:ins w:id="43" w:author="Ericsson1" w:date="2019-03-29T18:37:00Z">
        <w:r w:rsidR="00313E68">
          <w:rPr>
            <w:lang w:eastAsia="ko-KR"/>
          </w:rPr>
          <w:t>e</w:t>
        </w:r>
      </w:ins>
      <w:ins w:id="44" w:author="Ericsson1" w:date="2019-03-29T18:11:00Z">
        <w:r w:rsidR="001C57B6">
          <w:rPr>
            <w:lang w:eastAsia="ko-KR"/>
          </w:rPr>
          <w:t xml:space="preserve"> decision </w:t>
        </w:r>
      </w:ins>
      <w:ins w:id="45" w:author="Ericsson1" w:date="2019-03-29T18:37:00Z">
        <w:r w:rsidR="00313E68">
          <w:rPr>
            <w:lang w:eastAsia="ko-KR"/>
          </w:rPr>
          <w:t>may be</w:t>
        </w:r>
      </w:ins>
      <w:ins w:id="46" w:author="Ericsson1" w:date="2019-03-29T18:11:00Z">
        <w:r w:rsidR="001C57B6">
          <w:rPr>
            <w:lang w:eastAsia="ko-KR"/>
          </w:rPr>
          <w:t xml:space="preserve"> based on</w:t>
        </w:r>
      </w:ins>
      <w:ins w:id="47" w:author="Ericsson1" w:date="2019-03-29T18:37:00Z">
        <w:r w:rsidR="00313E68">
          <w:rPr>
            <w:lang w:eastAsia="ko-KR"/>
          </w:rPr>
          <w:t>, for example,</w:t>
        </w:r>
      </w:ins>
      <w:ins w:id="48" w:author="Ericsson1" w:date="2019-03-29T18:11:00Z">
        <w:r w:rsidR="001C57B6">
          <w:rPr>
            <w:lang w:eastAsia="ko-KR"/>
          </w:rPr>
          <w:t xml:space="preserve"> the </w:t>
        </w:r>
      </w:ins>
      <w:ins w:id="49" w:author="Ericsson1" w:date="2019-03-29T18:38:00Z">
        <w:r w:rsidR="00313E68">
          <w:rPr>
            <w:lang w:eastAsia="ko-KR"/>
          </w:rPr>
          <w:t xml:space="preserve">requirements from </w:t>
        </w:r>
      </w:ins>
      <w:ins w:id="50" w:author="Ericsson1" w:date="2019-03-29T18:11:00Z">
        <w:r w:rsidR="001C57B6">
          <w:rPr>
            <w:lang w:eastAsia="ko-KR"/>
          </w:rPr>
          <w:t xml:space="preserve">factory needs and applications using TSN. The selection of up to eight 5QIs </w:t>
        </w:r>
      </w:ins>
      <w:ins w:id="51" w:author="Ericsson1" w:date="2019-03-29T18:40:00Z">
        <w:r w:rsidR="006509BA">
          <w:rPr>
            <w:lang w:eastAsia="ko-KR"/>
          </w:rPr>
          <w:t>should enable</w:t>
        </w:r>
      </w:ins>
      <w:ins w:id="52" w:author="Ericsson1" w:date="2019-03-29T18:11:00Z">
        <w:r w:rsidR="001C57B6">
          <w:rPr>
            <w:lang w:eastAsia="ko-KR"/>
          </w:rPr>
          <w:t xml:space="preserve"> the needs for deterministic services and TSC.</w:t>
        </w:r>
      </w:ins>
    </w:p>
    <w:p w14:paraId="4C75DDA7" w14:textId="714ADF64" w:rsidR="001C57B6" w:rsidRDefault="001C57B6" w:rsidP="001C57B6">
      <w:pPr>
        <w:rPr>
          <w:ins w:id="53" w:author="Marilet De Andrade" w:date="2019-04-01T01:22:00Z"/>
          <w:lang w:eastAsia="ko-KR"/>
        </w:rPr>
      </w:pPr>
      <w:ins w:id="54" w:author="Ericsson1" w:date="2019-03-29T18:11:00Z">
        <w:r>
          <w:rPr>
            <w:lang w:eastAsia="ko-KR"/>
          </w:rPr>
          <w:t xml:space="preserve">Once the set of 5QIs to be used for TSN is set, then it is possible to enumerate as many bridge port traffic classes as the number of selected 5QIs. The lowest priority value in 5QI maps to the highest priority value of the port traffic class. The rest of priorities in 5QIs are ordered in ascending values, and the port traffic class is ordered in descending values. In this way they are matched one to one, while preserving the 5QIs priority levels. </w:t>
        </w:r>
      </w:ins>
      <w:ins w:id="55" w:author="Ericsson1" w:date="2019-03-29T18:42:00Z">
        <w:r w:rsidR="008F733E">
          <w:rPr>
            <w:lang w:eastAsia="ko-KR"/>
          </w:rPr>
          <w:t xml:space="preserve"> T</w:t>
        </w:r>
      </w:ins>
      <w:ins w:id="56" w:author="Ericsson1" w:date="2019-03-29T18:11:00Z">
        <w:r>
          <w:rPr>
            <w:lang w:eastAsia="ko-KR"/>
          </w:rPr>
          <w:t>his mapping table include</w:t>
        </w:r>
      </w:ins>
      <w:ins w:id="57" w:author="Ericsson1" w:date="2019-03-29T18:42:00Z">
        <w:r w:rsidR="008F733E">
          <w:rPr>
            <w:lang w:eastAsia="ko-KR"/>
          </w:rPr>
          <w:t>s</w:t>
        </w:r>
      </w:ins>
      <w:ins w:id="58" w:author="Ericsson1" w:date="2019-03-29T18:11:00Z">
        <w:r>
          <w:rPr>
            <w:lang w:eastAsia="ko-KR"/>
          </w:rPr>
          <w:t xml:space="preserve"> the parameters that are reported to the CNC as possible QoS classes that can be configured in the 5GS virtual bridge: Class, Priority, </w:t>
        </w:r>
        <w:r w:rsidRPr="00141CE0">
          <w:rPr>
            <w:highlight w:val="yellow"/>
            <w:lang w:eastAsia="ko-KR"/>
            <w:rPrChange w:id="59" w:author="Marilet De Andrade" w:date="2019-04-01T16:05:00Z">
              <w:rPr>
                <w:lang w:eastAsia="ko-KR"/>
              </w:rPr>
            </w:rPrChange>
          </w:rPr>
          <w:t>and</w:t>
        </w:r>
      </w:ins>
      <w:ins w:id="60" w:author="Marilet De Andrade" w:date="2019-04-01T14:30:00Z">
        <w:r w:rsidR="00B95B47" w:rsidRPr="00141CE0">
          <w:rPr>
            <w:highlight w:val="yellow"/>
            <w:lang w:eastAsia="ko-KR"/>
            <w:rPrChange w:id="61" w:author="Marilet De Andrade" w:date="2019-04-01T16:05:00Z">
              <w:rPr>
                <w:lang w:eastAsia="ko-KR"/>
              </w:rPr>
            </w:rPrChange>
          </w:rPr>
          <w:t xml:space="preserve"> D</w:t>
        </w:r>
      </w:ins>
      <w:ins w:id="62" w:author="Marilet De Andrade" w:date="2019-04-01T14:29:00Z">
        <w:r w:rsidR="00B95B47" w:rsidRPr="00141CE0">
          <w:rPr>
            <w:highlight w:val="yellow"/>
            <w:lang w:eastAsia="ko-KR"/>
            <w:rPrChange w:id="63" w:author="Marilet De Andrade" w:date="2019-04-01T16:05:00Z">
              <w:rPr>
                <w:lang w:eastAsia="ko-KR"/>
              </w:rPr>
            </w:rPrChange>
          </w:rPr>
          <w:t>elay</w:t>
        </w:r>
      </w:ins>
      <w:ins w:id="64" w:author="Ericsson1" w:date="2019-03-29T18:11:00Z">
        <w:r w:rsidRPr="00B251A3">
          <w:rPr>
            <w:lang w:eastAsia="ko-KR"/>
          </w:rPr>
          <w:t xml:space="preserve"> </w:t>
        </w:r>
        <w:r>
          <w:rPr>
            <w:lang w:eastAsia="ko-KR"/>
          </w:rPr>
          <w:t>(</w:t>
        </w:r>
      </w:ins>
      <w:ins w:id="65" w:author="Marilet De Andrade" w:date="2019-04-01T14:30:00Z">
        <w:r w:rsidR="00B95B47">
          <w:rPr>
            <w:lang w:eastAsia="ko-KR"/>
          </w:rPr>
          <w:t xml:space="preserve">where PDB </w:t>
        </w:r>
      </w:ins>
      <w:ins w:id="66" w:author="Ericsson1" w:date="2019-03-29T18:11:00Z">
        <w:r>
          <w:rPr>
            <w:lang w:eastAsia="ko-KR"/>
          </w:rPr>
          <w:t xml:space="preserve">is matched to </w:t>
        </w:r>
      </w:ins>
      <w:proofErr w:type="spellStart"/>
      <w:ins w:id="67" w:author="Marilet De Andrade" w:date="2019-04-01T14:30:00Z">
        <w:r w:rsidR="00B95B47">
          <w:rPr>
            <w:lang w:eastAsia="ko-KR"/>
          </w:rPr>
          <w:t>independentDelayMax</w:t>
        </w:r>
        <w:proofErr w:type="spellEnd"/>
        <w:r w:rsidR="00B95B47">
          <w:rPr>
            <w:lang w:eastAsia="ko-KR"/>
          </w:rPr>
          <w:t>-</w:t>
        </w:r>
      </w:ins>
      <w:ins w:id="68" w:author="Marilet De Andrade" w:date="2019-04-01T14:28:00Z">
        <w:r w:rsidR="00B95B47">
          <w:rPr>
            <w:lang w:eastAsia="ko-KR"/>
          </w:rPr>
          <w:t>UE Residence Time</w:t>
        </w:r>
      </w:ins>
      <w:ins w:id="69" w:author="Ericsson1" w:date="2019-03-29T18:11:00Z">
        <w:r>
          <w:rPr>
            <w:lang w:eastAsia="ko-KR"/>
          </w:rPr>
          <w:t>) mapped from the respective 5QI. There are also parameters that are</w:t>
        </w:r>
      </w:ins>
      <w:ins w:id="70" w:author="Ericsson2" w:date="2019-04-01T20:46:00Z">
        <w:r w:rsidR="00BC42BA">
          <w:rPr>
            <w:lang w:eastAsia="ko-KR"/>
          </w:rPr>
          <w:t xml:space="preserve"> applicable</w:t>
        </w:r>
      </w:ins>
      <w:ins w:id="71" w:author="Ericsson1" w:date="2019-03-29T18:11:00Z">
        <w:r>
          <w:rPr>
            <w:lang w:eastAsia="ko-KR"/>
          </w:rPr>
          <w:t xml:space="preserve"> to the 5GS such as PER, MDBV, and the averaging window. </w:t>
        </w:r>
      </w:ins>
    </w:p>
    <w:p w14:paraId="21DB79C3" w14:textId="223D1DF3" w:rsidR="0042223E" w:rsidRDefault="0042223E" w:rsidP="0042223E">
      <w:pPr>
        <w:rPr>
          <w:lang w:eastAsia="ko-KR"/>
        </w:rPr>
      </w:pPr>
      <w:ins w:id="72" w:author="Marilet De Andrade" w:date="2019-04-01T01:22:00Z">
        <w:r w:rsidRPr="00153BCD">
          <w:rPr>
            <w:lang w:eastAsia="ko-KR"/>
          </w:rPr>
          <w:t xml:space="preserve">Once the CNC has received the necessary information, it proceeds to calculate scheduling and paths. The configuration information is </w:t>
        </w:r>
        <w:r>
          <w:rPr>
            <w:lang w:eastAsia="ko-KR"/>
          </w:rPr>
          <w:t xml:space="preserve">then </w:t>
        </w:r>
        <w:r w:rsidRPr="00153BCD">
          <w:rPr>
            <w:lang w:eastAsia="ko-KR"/>
          </w:rPr>
          <w:t xml:space="preserve">set in the bridge per port and per traffic class. The most relevant information received is the scheduling for every traffic class and port of the bridge. At this point, it is possible to retrieve the real QoS requirements by identifying the traffic class of the port. Then the traffic class to 5QI mapping can be performed using the QoS mapping table. Subsequently, the real QoS flow can be now configured using the 5QI retrieved from the QoS mapping table. </w:t>
        </w:r>
      </w:ins>
      <w:ins w:id="73" w:author="Ericsson2" w:date="2019-04-01T20:47:00Z">
        <w:r w:rsidR="00BC42BA">
          <w:rPr>
            <w:lang w:eastAsia="ko-KR"/>
          </w:rPr>
          <w:t xml:space="preserve">This </w:t>
        </w:r>
      </w:ins>
      <w:ins w:id="74" w:author="Marilet De Andrade" w:date="2019-04-01T01:22:00Z">
        <w:r w:rsidRPr="00153BCD">
          <w:rPr>
            <w:i/>
            <w:lang w:eastAsia="ko-KR"/>
          </w:rPr>
          <w:t>feedback approach</w:t>
        </w:r>
      </w:ins>
      <w:r w:rsidRPr="00153BCD">
        <w:rPr>
          <w:lang w:eastAsia="ko-KR"/>
        </w:rPr>
        <w:t xml:space="preserve"> </w:t>
      </w:r>
      <w:ins w:id="75" w:author="Marilet De Andrade" w:date="2019-04-01T01:22:00Z">
        <w:r w:rsidRPr="00153BCD">
          <w:rPr>
            <w:lang w:eastAsia="ko-KR"/>
          </w:rPr>
          <w:t>uses the reported information to the CNC and the feedback of the configuration information coming from the CNC to perform the mapping and configuration in the 5GS. The scheduling configuration information per traffic class is mapped to trigger creation/modification of a QoS flow in 5GS. 5GS pro</w:t>
        </w:r>
      </w:ins>
      <w:ins w:id="76" w:author="Ericsson2" w:date="2019-04-01T20:48:00Z">
        <w:r w:rsidR="00115858">
          <w:rPr>
            <w:lang w:eastAsia="ko-KR"/>
          </w:rPr>
          <w:t xml:space="preserve">vides </w:t>
        </w:r>
      </w:ins>
      <w:proofErr w:type="gramStart"/>
      <w:ins w:id="77" w:author="Marilet De Andrade" w:date="2019-04-01T01:22:00Z">
        <w:r w:rsidRPr="00153BCD">
          <w:rPr>
            <w:lang w:eastAsia="ko-KR"/>
          </w:rPr>
          <w:t>a number of</w:t>
        </w:r>
        <w:proofErr w:type="gramEnd"/>
        <w:r w:rsidRPr="00153BCD">
          <w:rPr>
            <w:lang w:eastAsia="ko-KR"/>
          </w:rPr>
          <w:t xml:space="preserve"> QoS characteristics in each traffic class to the TSN (</w:t>
        </w:r>
        <w:r>
          <w:rPr>
            <w:lang w:eastAsia="ko-KR"/>
          </w:rPr>
          <w:t>capability report phase</w:t>
        </w:r>
        <w:r w:rsidRPr="00153BCD">
          <w:rPr>
            <w:lang w:eastAsia="ko-KR"/>
          </w:rPr>
          <w:t>) and then get</w:t>
        </w:r>
      </w:ins>
      <w:ins w:id="78" w:author="Ericsson2" w:date="2019-04-01T20:48:00Z">
        <w:r w:rsidR="00115858">
          <w:rPr>
            <w:lang w:eastAsia="ko-KR"/>
          </w:rPr>
          <w:t>s</w:t>
        </w:r>
      </w:ins>
      <w:ins w:id="79" w:author="Marilet De Andrade" w:date="2019-04-01T01:22:00Z">
        <w:r w:rsidRPr="00153BCD">
          <w:rPr>
            <w:lang w:eastAsia="ko-KR"/>
          </w:rPr>
          <w:t xml:space="preserve"> later the choices made by the CNC (which matches the requirements of the TSN streams) from the configuration information. </w:t>
        </w:r>
      </w:ins>
    </w:p>
    <w:p w14:paraId="30BF8323" w14:textId="77777777" w:rsidR="0042223E" w:rsidRDefault="0042223E" w:rsidP="001C57B6">
      <w:pPr>
        <w:rPr>
          <w:ins w:id="80" w:author="Ericsson1" w:date="2019-03-29T18:11:00Z"/>
          <w:lang w:eastAsia="ko-KR"/>
        </w:rPr>
      </w:pPr>
    </w:p>
    <w:p w14:paraId="1BB3E864" w14:textId="77777777" w:rsidR="008D21B4" w:rsidRDefault="008D21B4">
      <w:pPr>
        <w:rPr>
          <w:noProof/>
        </w:rPr>
        <w:pPrChange w:id="81" w:author="Ericsson1" w:date="2019-03-29T18:03:00Z">
          <w:pPr>
            <w:jc w:val="center"/>
          </w:pPr>
        </w:pPrChange>
      </w:pPr>
      <w:bookmarkStart w:id="82" w:name="_GoBack"/>
      <w:bookmarkEnd w:id="38"/>
      <w:bookmarkEnd w:id="82"/>
    </w:p>
    <w:p w14:paraId="597830EF" w14:textId="77777777"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rsidSect="00C34FF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3F696" w14:textId="77777777" w:rsidR="00B538A6" w:rsidRDefault="00B538A6">
      <w:r>
        <w:separator/>
      </w:r>
    </w:p>
  </w:endnote>
  <w:endnote w:type="continuationSeparator" w:id="0">
    <w:p w14:paraId="25ED6613" w14:textId="77777777" w:rsidR="00B538A6" w:rsidRDefault="00B538A6">
      <w:r>
        <w:continuationSeparator/>
      </w:r>
    </w:p>
  </w:endnote>
  <w:endnote w:type="continuationNotice" w:id="1">
    <w:p w14:paraId="68DC97A0" w14:textId="77777777" w:rsidR="00B538A6" w:rsidRDefault="00B538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EEC7F6" w14:textId="77777777" w:rsidR="00B538A6" w:rsidRDefault="00B538A6">
      <w:r>
        <w:separator/>
      </w:r>
    </w:p>
  </w:footnote>
  <w:footnote w:type="continuationSeparator" w:id="0">
    <w:p w14:paraId="71A1BB2B" w14:textId="77777777" w:rsidR="00B538A6" w:rsidRDefault="00B538A6">
      <w:r>
        <w:continuationSeparator/>
      </w:r>
    </w:p>
  </w:footnote>
  <w:footnote w:type="continuationNotice" w:id="1">
    <w:p w14:paraId="77C573B4" w14:textId="77777777" w:rsidR="00B538A6" w:rsidRDefault="00B538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B538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980327"/>
    <w:multiLevelType w:val="hybridMultilevel"/>
    <w:tmpl w:val="33489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903375"/>
    <w:multiLevelType w:val="hybridMultilevel"/>
    <w:tmpl w:val="0486DC38"/>
    <w:lvl w:ilvl="0" w:tplc="A9E08D38">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814232"/>
    <w:multiLevelType w:val="hybridMultilevel"/>
    <w:tmpl w:val="834C6A4A"/>
    <w:lvl w:ilvl="0" w:tplc="28128F32">
      <w:start w:val="1"/>
      <w:numFmt w:val="bullet"/>
      <w:lvlText w:val="•"/>
      <w:lvlJc w:val="left"/>
      <w:pPr>
        <w:tabs>
          <w:tab w:val="num" w:pos="720"/>
        </w:tabs>
        <w:ind w:left="720" w:hanging="360"/>
      </w:pPr>
      <w:rPr>
        <w:rFonts w:ascii="Arial" w:hAnsi="Arial" w:hint="default"/>
      </w:rPr>
    </w:lvl>
    <w:lvl w:ilvl="1" w:tplc="EC5E9388">
      <w:start w:val="302"/>
      <w:numFmt w:val="bullet"/>
      <w:lvlText w:val="•"/>
      <w:lvlJc w:val="left"/>
      <w:pPr>
        <w:tabs>
          <w:tab w:val="num" w:pos="1440"/>
        </w:tabs>
        <w:ind w:left="1440" w:hanging="360"/>
      </w:pPr>
      <w:rPr>
        <w:rFonts w:ascii="Arial" w:hAnsi="Arial" w:hint="default"/>
      </w:rPr>
    </w:lvl>
    <w:lvl w:ilvl="2" w:tplc="62502914" w:tentative="1">
      <w:start w:val="1"/>
      <w:numFmt w:val="bullet"/>
      <w:lvlText w:val="•"/>
      <w:lvlJc w:val="left"/>
      <w:pPr>
        <w:tabs>
          <w:tab w:val="num" w:pos="2160"/>
        </w:tabs>
        <w:ind w:left="2160" w:hanging="360"/>
      </w:pPr>
      <w:rPr>
        <w:rFonts w:ascii="Arial" w:hAnsi="Arial" w:hint="default"/>
      </w:rPr>
    </w:lvl>
    <w:lvl w:ilvl="3" w:tplc="63A08780" w:tentative="1">
      <w:start w:val="1"/>
      <w:numFmt w:val="bullet"/>
      <w:lvlText w:val="•"/>
      <w:lvlJc w:val="left"/>
      <w:pPr>
        <w:tabs>
          <w:tab w:val="num" w:pos="2880"/>
        </w:tabs>
        <w:ind w:left="2880" w:hanging="360"/>
      </w:pPr>
      <w:rPr>
        <w:rFonts w:ascii="Arial" w:hAnsi="Arial" w:hint="default"/>
      </w:rPr>
    </w:lvl>
    <w:lvl w:ilvl="4" w:tplc="98F42E1A" w:tentative="1">
      <w:start w:val="1"/>
      <w:numFmt w:val="bullet"/>
      <w:lvlText w:val="•"/>
      <w:lvlJc w:val="left"/>
      <w:pPr>
        <w:tabs>
          <w:tab w:val="num" w:pos="3600"/>
        </w:tabs>
        <w:ind w:left="3600" w:hanging="360"/>
      </w:pPr>
      <w:rPr>
        <w:rFonts w:ascii="Arial" w:hAnsi="Arial" w:hint="default"/>
      </w:rPr>
    </w:lvl>
    <w:lvl w:ilvl="5" w:tplc="ECB8DCA0" w:tentative="1">
      <w:start w:val="1"/>
      <w:numFmt w:val="bullet"/>
      <w:lvlText w:val="•"/>
      <w:lvlJc w:val="left"/>
      <w:pPr>
        <w:tabs>
          <w:tab w:val="num" w:pos="4320"/>
        </w:tabs>
        <w:ind w:left="4320" w:hanging="360"/>
      </w:pPr>
      <w:rPr>
        <w:rFonts w:ascii="Arial" w:hAnsi="Arial" w:hint="default"/>
      </w:rPr>
    </w:lvl>
    <w:lvl w:ilvl="6" w:tplc="5FA25656" w:tentative="1">
      <w:start w:val="1"/>
      <w:numFmt w:val="bullet"/>
      <w:lvlText w:val="•"/>
      <w:lvlJc w:val="left"/>
      <w:pPr>
        <w:tabs>
          <w:tab w:val="num" w:pos="5040"/>
        </w:tabs>
        <w:ind w:left="5040" w:hanging="360"/>
      </w:pPr>
      <w:rPr>
        <w:rFonts w:ascii="Arial" w:hAnsi="Arial" w:hint="default"/>
      </w:rPr>
    </w:lvl>
    <w:lvl w:ilvl="7" w:tplc="935A87B4" w:tentative="1">
      <w:start w:val="1"/>
      <w:numFmt w:val="bullet"/>
      <w:lvlText w:val="•"/>
      <w:lvlJc w:val="left"/>
      <w:pPr>
        <w:tabs>
          <w:tab w:val="num" w:pos="5760"/>
        </w:tabs>
        <w:ind w:left="5760" w:hanging="360"/>
      </w:pPr>
      <w:rPr>
        <w:rFonts w:ascii="Arial" w:hAnsi="Arial" w:hint="default"/>
      </w:rPr>
    </w:lvl>
    <w:lvl w:ilvl="8" w:tplc="7F2E8BB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122723D"/>
    <w:multiLevelType w:val="hybridMultilevel"/>
    <w:tmpl w:val="36F80F5C"/>
    <w:lvl w:ilvl="0" w:tplc="CD2CCC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2C719BC"/>
    <w:multiLevelType w:val="hybridMultilevel"/>
    <w:tmpl w:val="1110F7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let De Andrade">
    <w15:presenceInfo w15:providerId="None" w15:userId="Marilet De Andrade"/>
  </w15:person>
  <w15:person w15:author="Ericsson1">
    <w15:presenceInfo w15:providerId="None" w15:userId="Ericsson1"/>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AB"/>
    <w:rsid w:val="00011065"/>
    <w:rsid w:val="00017409"/>
    <w:rsid w:val="00022E4A"/>
    <w:rsid w:val="00023301"/>
    <w:rsid w:val="000262C2"/>
    <w:rsid w:val="00030060"/>
    <w:rsid w:val="00034892"/>
    <w:rsid w:val="000553EE"/>
    <w:rsid w:val="00061334"/>
    <w:rsid w:val="0007074F"/>
    <w:rsid w:val="0008066D"/>
    <w:rsid w:val="00083ACD"/>
    <w:rsid w:val="00086319"/>
    <w:rsid w:val="000A6394"/>
    <w:rsid w:val="000B7FED"/>
    <w:rsid w:val="000C038A"/>
    <w:rsid w:val="000C6598"/>
    <w:rsid w:val="000D1187"/>
    <w:rsid w:val="00103C46"/>
    <w:rsid w:val="00115858"/>
    <w:rsid w:val="00123E7D"/>
    <w:rsid w:val="001273DB"/>
    <w:rsid w:val="00131DE8"/>
    <w:rsid w:val="0013247A"/>
    <w:rsid w:val="001344E4"/>
    <w:rsid w:val="00141284"/>
    <w:rsid w:val="00141CE0"/>
    <w:rsid w:val="001455E9"/>
    <w:rsid w:val="00145D43"/>
    <w:rsid w:val="001476C6"/>
    <w:rsid w:val="00160DE8"/>
    <w:rsid w:val="00167D1E"/>
    <w:rsid w:val="001732BF"/>
    <w:rsid w:val="00180F42"/>
    <w:rsid w:val="001863B8"/>
    <w:rsid w:val="00192C46"/>
    <w:rsid w:val="001A08B3"/>
    <w:rsid w:val="001A7B60"/>
    <w:rsid w:val="001B52F0"/>
    <w:rsid w:val="001B7A65"/>
    <w:rsid w:val="001C57B6"/>
    <w:rsid w:val="001C618E"/>
    <w:rsid w:val="001D52E5"/>
    <w:rsid w:val="001D68DC"/>
    <w:rsid w:val="001E41F3"/>
    <w:rsid w:val="001E451C"/>
    <w:rsid w:val="00212AC4"/>
    <w:rsid w:val="00212CB5"/>
    <w:rsid w:val="00213125"/>
    <w:rsid w:val="00234912"/>
    <w:rsid w:val="0025168E"/>
    <w:rsid w:val="0026004D"/>
    <w:rsid w:val="002640DD"/>
    <w:rsid w:val="00271617"/>
    <w:rsid w:val="00275D12"/>
    <w:rsid w:val="00284FEB"/>
    <w:rsid w:val="00285B55"/>
    <w:rsid w:val="002860C4"/>
    <w:rsid w:val="0029220D"/>
    <w:rsid w:val="002B5741"/>
    <w:rsid w:val="002C5698"/>
    <w:rsid w:val="002D790C"/>
    <w:rsid w:val="002E24DA"/>
    <w:rsid w:val="002E2ABF"/>
    <w:rsid w:val="002E6622"/>
    <w:rsid w:val="002E79AB"/>
    <w:rsid w:val="002F1C06"/>
    <w:rsid w:val="00305409"/>
    <w:rsid w:val="0031160B"/>
    <w:rsid w:val="0031228C"/>
    <w:rsid w:val="00313E68"/>
    <w:rsid w:val="00314F8C"/>
    <w:rsid w:val="00316D17"/>
    <w:rsid w:val="00343D1C"/>
    <w:rsid w:val="003609EF"/>
    <w:rsid w:val="0036231A"/>
    <w:rsid w:val="00366566"/>
    <w:rsid w:val="003708C6"/>
    <w:rsid w:val="0037426F"/>
    <w:rsid w:val="00374DD4"/>
    <w:rsid w:val="00393FE5"/>
    <w:rsid w:val="003A7ABD"/>
    <w:rsid w:val="003B3DF9"/>
    <w:rsid w:val="003D6DD1"/>
    <w:rsid w:val="003E1A36"/>
    <w:rsid w:val="004064E6"/>
    <w:rsid w:val="00410371"/>
    <w:rsid w:val="00413AEF"/>
    <w:rsid w:val="00415E4D"/>
    <w:rsid w:val="0042223E"/>
    <w:rsid w:val="004242F1"/>
    <w:rsid w:val="0042519E"/>
    <w:rsid w:val="00430875"/>
    <w:rsid w:val="00433A47"/>
    <w:rsid w:val="00440776"/>
    <w:rsid w:val="00441E39"/>
    <w:rsid w:val="0046073A"/>
    <w:rsid w:val="00460D47"/>
    <w:rsid w:val="0048789A"/>
    <w:rsid w:val="00491F2B"/>
    <w:rsid w:val="00497BA3"/>
    <w:rsid w:val="004B75B7"/>
    <w:rsid w:val="004C0C0D"/>
    <w:rsid w:val="004D0EA0"/>
    <w:rsid w:val="004E19F2"/>
    <w:rsid w:val="004E6C9E"/>
    <w:rsid w:val="00510F97"/>
    <w:rsid w:val="0051580D"/>
    <w:rsid w:val="00531E9A"/>
    <w:rsid w:val="005352F9"/>
    <w:rsid w:val="00547111"/>
    <w:rsid w:val="00552955"/>
    <w:rsid w:val="005566D1"/>
    <w:rsid w:val="00562F9E"/>
    <w:rsid w:val="0057762F"/>
    <w:rsid w:val="00587BBA"/>
    <w:rsid w:val="0059279C"/>
    <w:rsid w:val="00592D74"/>
    <w:rsid w:val="00595405"/>
    <w:rsid w:val="005A3B95"/>
    <w:rsid w:val="005A4B4A"/>
    <w:rsid w:val="005B1276"/>
    <w:rsid w:val="005C65D5"/>
    <w:rsid w:val="005D2DE3"/>
    <w:rsid w:val="005E03AA"/>
    <w:rsid w:val="005E19F4"/>
    <w:rsid w:val="005E2C44"/>
    <w:rsid w:val="005E3A5D"/>
    <w:rsid w:val="005F0721"/>
    <w:rsid w:val="005F550D"/>
    <w:rsid w:val="00621188"/>
    <w:rsid w:val="006257ED"/>
    <w:rsid w:val="00627758"/>
    <w:rsid w:val="0063048C"/>
    <w:rsid w:val="0063499B"/>
    <w:rsid w:val="00640A01"/>
    <w:rsid w:val="006509BA"/>
    <w:rsid w:val="0068254D"/>
    <w:rsid w:val="0069151B"/>
    <w:rsid w:val="00692578"/>
    <w:rsid w:val="006933E2"/>
    <w:rsid w:val="00695808"/>
    <w:rsid w:val="00695C00"/>
    <w:rsid w:val="006A1FEC"/>
    <w:rsid w:val="006A614B"/>
    <w:rsid w:val="006B09CF"/>
    <w:rsid w:val="006B46FB"/>
    <w:rsid w:val="006B7F26"/>
    <w:rsid w:val="006E21FB"/>
    <w:rsid w:val="006E31BC"/>
    <w:rsid w:val="006F79CE"/>
    <w:rsid w:val="00713567"/>
    <w:rsid w:val="00724B57"/>
    <w:rsid w:val="007271CC"/>
    <w:rsid w:val="007547DC"/>
    <w:rsid w:val="0076508C"/>
    <w:rsid w:val="007755FA"/>
    <w:rsid w:val="00792342"/>
    <w:rsid w:val="00793A68"/>
    <w:rsid w:val="007977A8"/>
    <w:rsid w:val="007A0578"/>
    <w:rsid w:val="007B40F3"/>
    <w:rsid w:val="007B512A"/>
    <w:rsid w:val="007B5ED6"/>
    <w:rsid w:val="007C2097"/>
    <w:rsid w:val="007C280F"/>
    <w:rsid w:val="007D6A07"/>
    <w:rsid w:val="007E438D"/>
    <w:rsid w:val="007F7259"/>
    <w:rsid w:val="008040A8"/>
    <w:rsid w:val="00813923"/>
    <w:rsid w:val="0081495E"/>
    <w:rsid w:val="008279FA"/>
    <w:rsid w:val="00841650"/>
    <w:rsid w:val="008568F5"/>
    <w:rsid w:val="00856FCE"/>
    <w:rsid w:val="00860EB5"/>
    <w:rsid w:val="008626E7"/>
    <w:rsid w:val="00870EE7"/>
    <w:rsid w:val="008732C1"/>
    <w:rsid w:val="00895D37"/>
    <w:rsid w:val="008A45A6"/>
    <w:rsid w:val="008C2038"/>
    <w:rsid w:val="008D21B4"/>
    <w:rsid w:val="008D494C"/>
    <w:rsid w:val="008E603C"/>
    <w:rsid w:val="008F2DF8"/>
    <w:rsid w:val="008F686C"/>
    <w:rsid w:val="008F733E"/>
    <w:rsid w:val="00905DDE"/>
    <w:rsid w:val="009148DE"/>
    <w:rsid w:val="00914EF1"/>
    <w:rsid w:val="00915F73"/>
    <w:rsid w:val="009435F4"/>
    <w:rsid w:val="00947838"/>
    <w:rsid w:val="00957492"/>
    <w:rsid w:val="009611BF"/>
    <w:rsid w:val="0096615D"/>
    <w:rsid w:val="00975859"/>
    <w:rsid w:val="00975F91"/>
    <w:rsid w:val="009777D9"/>
    <w:rsid w:val="00980948"/>
    <w:rsid w:val="009902AA"/>
    <w:rsid w:val="00991B88"/>
    <w:rsid w:val="00996F14"/>
    <w:rsid w:val="009A5753"/>
    <w:rsid w:val="009A579D"/>
    <w:rsid w:val="009A6DA7"/>
    <w:rsid w:val="009C3861"/>
    <w:rsid w:val="009C43E7"/>
    <w:rsid w:val="009D6877"/>
    <w:rsid w:val="009E2261"/>
    <w:rsid w:val="009E3297"/>
    <w:rsid w:val="009E508E"/>
    <w:rsid w:val="009E60EA"/>
    <w:rsid w:val="009F18EA"/>
    <w:rsid w:val="009F734F"/>
    <w:rsid w:val="00A015A8"/>
    <w:rsid w:val="00A03911"/>
    <w:rsid w:val="00A1143D"/>
    <w:rsid w:val="00A11DA9"/>
    <w:rsid w:val="00A246B6"/>
    <w:rsid w:val="00A31424"/>
    <w:rsid w:val="00A316DB"/>
    <w:rsid w:val="00A31E2A"/>
    <w:rsid w:val="00A36C32"/>
    <w:rsid w:val="00A376AD"/>
    <w:rsid w:val="00A47E70"/>
    <w:rsid w:val="00A50CF0"/>
    <w:rsid w:val="00A546AA"/>
    <w:rsid w:val="00A659F7"/>
    <w:rsid w:val="00A669B2"/>
    <w:rsid w:val="00A669F7"/>
    <w:rsid w:val="00A74A1C"/>
    <w:rsid w:val="00A7671C"/>
    <w:rsid w:val="00AA2CBC"/>
    <w:rsid w:val="00AB2FAA"/>
    <w:rsid w:val="00AB52CF"/>
    <w:rsid w:val="00AC43EB"/>
    <w:rsid w:val="00AC5820"/>
    <w:rsid w:val="00AC588F"/>
    <w:rsid w:val="00AD08C0"/>
    <w:rsid w:val="00AD0E3B"/>
    <w:rsid w:val="00AD1CD8"/>
    <w:rsid w:val="00AF0387"/>
    <w:rsid w:val="00B150AC"/>
    <w:rsid w:val="00B16651"/>
    <w:rsid w:val="00B16676"/>
    <w:rsid w:val="00B1698B"/>
    <w:rsid w:val="00B258BB"/>
    <w:rsid w:val="00B33739"/>
    <w:rsid w:val="00B4679A"/>
    <w:rsid w:val="00B50877"/>
    <w:rsid w:val="00B538A6"/>
    <w:rsid w:val="00B57144"/>
    <w:rsid w:val="00B67531"/>
    <w:rsid w:val="00B67B97"/>
    <w:rsid w:val="00B808F1"/>
    <w:rsid w:val="00B95B47"/>
    <w:rsid w:val="00B968C8"/>
    <w:rsid w:val="00BA35CE"/>
    <w:rsid w:val="00BA3EC5"/>
    <w:rsid w:val="00BA51D9"/>
    <w:rsid w:val="00BB0129"/>
    <w:rsid w:val="00BB5DFC"/>
    <w:rsid w:val="00BC2140"/>
    <w:rsid w:val="00BC301A"/>
    <w:rsid w:val="00BC42BA"/>
    <w:rsid w:val="00BD279D"/>
    <w:rsid w:val="00BD6BB8"/>
    <w:rsid w:val="00BE1A96"/>
    <w:rsid w:val="00BE49E1"/>
    <w:rsid w:val="00BE6285"/>
    <w:rsid w:val="00BF150A"/>
    <w:rsid w:val="00BF201A"/>
    <w:rsid w:val="00C02AF1"/>
    <w:rsid w:val="00C0388E"/>
    <w:rsid w:val="00C148DA"/>
    <w:rsid w:val="00C27D9D"/>
    <w:rsid w:val="00C34FF6"/>
    <w:rsid w:val="00C44E2A"/>
    <w:rsid w:val="00C54F12"/>
    <w:rsid w:val="00C628CF"/>
    <w:rsid w:val="00C6428E"/>
    <w:rsid w:val="00C66BA2"/>
    <w:rsid w:val="00C719E7"/>
    <w:rsid w:val="00C7405E"/>
    <w:rsid w:val="00C77F39"/>
    <w:rsid w:val="00C80C5D"/>
    <w:rsid w:val="00C851D6"/>
    <w:rsid w:val="00C85DA4"/>
    <w:rsid w:val="00C95985"/>
    <w:rsid w:val="00CB430D"/>
    <w:rsid w:val="00CB6A91"/>
    <w:rsid w:val="00CC13E7"/>
    <w:rsid w:val="00CC4DD3"/>
    <w:rsid w:val="00CC5026"/>
    <w:rsid w:val="00CC5E9E"/>
    <w:rsid w:val="00CC68D0"/>
    <w:rsid w:val="00CD0DB6"/>
    <w:rsid w:val="00CD13F3"/>
    <w:rsid w:val="00CD73E3"/>
    <w:rsid w:val="00CE0FD2"/>
    <w:rsid w:val="00CE6BFE"/>
    <w:rsid w:val="00CE6D5A"/>
    <w:rsid w:val="00CF0DB8"/>
    <w:rsid w:val="00CF38B1"/>
    <w:rsid w:val="00D021FD"/>
    <w:rsid w:val="00D03F9A"/>
    <w:rsid w:val="00D0624E"/>
    <w:rsid w:val="00D06D51"/>
    <w:rsid w:val="00D14926"/>
    <w:rsid w:val="00D15F4D"/>
    <w:rsid w:val="00D24991"/>
    <w:rsid w:val="00D50255"/>
    <w:rsid w:val="00DA5E83"/>
    <w:rsid w:val="00DE34CF"/>
    <w:rsid w:val="00DF64B1"/>
    <w:rsid w:val="00E0558A"/>
    <w:rsid w:val="00E060A1"/>
    <w:rsid w:val="00E10372"/>
    <w:rsid w:val="00E13F3D"/>
    <w:rsid w:val="00E168B6"/>
    <w:rsid w:val="00E32FBC"/>
    <w:rsid w:val="00E34898"/>
    <w:rsid w:val="00E450F7"/>
    <w:rsid w:val="00E5416E"/>
    <w:rsid w:val="00E6191C"/>
    <w:rsid w:val="00E64641"/>
    <w:rsid w:val="00E70119"/>
    <w:rsid w:val="00E7114C"/>
    <w:rsid w:val="00E7580C"/>
    <w:rsid w:val="00E8324B"/>
    <w:rsid w:val="00E838FF"/>
    <w:rsid w:val="00E83D19"/>
    <w:rsid w:val="00E95887"/>
    <w:rsid w:val="00EB09B7"/>
    <w:rsid w:val="00ED1093"/>
    <w:rsid w:val="00ED19D1"/>
    <w:rsid w:val="00ED1EB9"/>
    <w:rsid w:val="00ED2DB5"/>
    <w:rsid w:val="00EE23A2"/>
    <w:rsid w:val="00EE7D7C"/>
    <w:rsid w:val="00EF42D1"/>
    <w:rsid w:val="00EF7D69"/>
    <w:rsid w:val="00F11F9F"/>
    <w:rsid w:val="00F17481"/>
    <w:rsid w:val="00F25D98"/>
    <w:rsid w:val="00F272B4"/>
    <w:rsid w:val="00F300FB"/>
    <w:rsid w:val="00F366AD"/>
    <w:rsid w:val="00F45390"/>
    <w:rsid w:val="00F46875"/>
    <w:rsid w:val="00F47296"/>
    <w:rsid w:val="00F610D3"/>
    <w:rsid w:val="00F73559"/>
    <w:rsid w:val="00F74D0D"/>
    <w:rsid w:val="00F832E6"/>
    <w:rsid w:val="00F83F44"/>
    <w:rsid w:val="00F90185"/>
    <w:rsid w:val="00FB0A58"/>
    <w:rsid w:val="00FB115F"/>
    <w:rsid w:val="00FB53D5"/>
    <w:rsid w:val="00FB6386"/>
    <w:rsid w:val="00FC02DC"/>
    <w:rsid w:val="00FC4884"/>
    <w:rsid w:val="00FD3F16"/>
    <w:rsid w:val="00FE3C61"/>
    <w:rsid w:val="00FE4189"/>
    <w:rsid w:val="00FE6A7B"/>
    <w:rsid w:val="00FF2B02"/>
    <w:rsid w:val="1F9ED6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styleId="UnresolvedMention">
    <w:name w:val="Unresolved Mention"/>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B1Char">
    <w:name w:val="B1 Char"/>
    <w:basedOn w:val="DefaultParagraphFont"/>
    <w:locked/>
    <w:rsid w:val="00030060"/>
  </w:style>
  <w:style w:type="character" w:customStyle="1" w:styleId="B2Char">
    <w:name w:val="B2 Char"/>
    <w:basedOn w:val="DefaultParagraphFont"/>
    <w:link w:val="B2"/>
    <w:locked/>
    <w:rsid w:val="000300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 w:id="145208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3D9DFC52-BD56-4A81-8B9A-32FB86208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1235</Words>
  <Characters>7044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Ericsson2</cp:lastModifiedBy>
  <cp:revision>3</cp:revision>
  <cp:lastPrinted>1900-01-01T05:00:00Z</cp:lastPrinted>
  <dcterms:created xsi:type="dcterms:W3CDTF">2019-04-02T13:43:00Z</dcterms:created>
  <dcterms:modified xsi:type="dcterms:W3CDTF">2019-04-02T13:45:00Z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